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A7D" w:rsidRPr="005A6A7D" w:rsidRDefault="005A6A7D" w:rsidP="005A6A7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6A7D">
        <w:rPr>
          <w:rFonts w:ascii="Times New Roman" w:eastAsia="Times New Roman" w:hAnsi="Times New Roman" w:cs="Times New Roman"/>
          <w:b/>
          <w:sz w:val="28"/>
          <w:szCs w:val="28"/>
        </w:rPr>
        <w:t xml:space="preserve">Паспорт </w:t>
      </w:r>
      <w:proofErr w:type="gramStart"/>
      <w:r w:rsidRPr="005A6A7D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5A6A7D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программы</w:t>
      </w:r>
    </w:p>
    <w:p w:rsidR="005A6A7D" w:rsidRPr="005A6A7D" w:rsidRDefault="005A6A7D" w:rsidP="005A6A7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6A7D">
        <w:rPr>
          <w:rFonts w:ascii="Times New Roman" w:eastAsia="Times New Roman" w:hAnsi="Times New Roman" w:cs="Times New Roman"/>
          <w:b/>
          <w:sz w:val="28"/>
          <w:szCs w:val="28"/>
        </w:rPr>
        <w:t xml:space="preserve">«Профилактика правонарушений в сфере общественного порядка </w:t>
      </w:r>
      <w:proofErr w:type="gramStart"/>
      <w:r w:rsidRPr="005A6A7D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A6A7D">
        <w:rPr>
          <w:rFonts w:ascii="Times New Roman" w:eastAsia="Times New Roman" w:hAnsi="Times New Roman" w:cs="Times New Roman"/>
          <w:b/>
          <w:sz w:val="28"/>
          <w:szCs w:val="28"/>
        </w:rPr>
        <w:t>Нижневартовском</w:t>
      </w:r>
      <w:proofErr w:type="gramEnd"/>
      <w:r w:rsidRPr="005A6A7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районе на 2018–2025 годы и на период до 2030 года»</w:t>
      </w:r>
    </w:p>
    <w:p w:rsidR="005A6A7D" w:rsidRPr="005A6A7D" w:rsidRDefault="005A6A7D" w:rsidP="005A6A7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318" w:type="dxa"/>
        <w:tblLook w:val="00A0"/>
      </w:tblPr>
      <w:tblGrid>
        <w:gridCol w:w="3909"/>
        <w:gridCol w:w="5980"/>
      </w:tblGrid>
      <w:tr w:rsidR="005A6A7D" w:rsidRPr="005A6A7D" w:rsidTr="00BC038B">
        <w:tc>
          <w:tcPr>
            <w:tcW w:w="3960" w:type="dxa"/>
            <w:hideMark/>
          </w:tcPr>
          <w:p w:rsidR="005A6A7D" w:rsidRPr="005A6A7D" w:rsidRDefault="005A6A7D" w:rsidP="005A6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  <w:proofErr w:type="gramEnd"/>
          </w:p>
        </w:tc>
        <w:tc>
          <w:tcPr>
            <w:tcW w:w="6072" w:type="dxa"/>
          </w:tcPr>
          <w:p w:rsidR="005A6A7D" w:rsidRPr="005A6A7D" w:rsidRDefault="005A6A7D" w:rsidP="005A6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«Профилактика правонарушений в сфере общественного порядка вНижневартовском районе на 2018–2025 годы и на период до 2030 года» </w:t>
            </w:r>
          </w:p>
          <w:p w:rsidR="005A6A7D" w:rsidRPr="005A6A7D" w:rsidRDefault="005A6A7D" w:rsidP="005A6A7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A6A7D" w:rsidRPr="005A6A7D" w:rsidTr="00BC038B">
        <w:trPr>
          <w:trHeight w:val="779"/>
        </w:trPr>
        <w:tc>
          <w:tcPr>
            <w:tcW w:w="3960" w:type="dxa"/>
            <w:hideMark/>
          </w:tcPr>
          <w:p w:rsidR="005A6A7D" w:rsidRPr="005A6A7D" w:rsidRDefault="005A6A7D" w:rsidP="005A6A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72" w:type="dxa"/>
          </w:tcPr>
          <w:p w:rsidR="005A6A7D" w:rsidRPr="005A6A7D" w:rsidRDefault="005A6A7D" w:rsidP="005A6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вопросам общественной безопасности администрации района</w:t>
            </w:r>
          </w:p>
          <w:p w:rsidR="005A6A7D" w:rsidRPr="005A6A7D" w:rsidRDefault="005A6A7D" w:rsidP="005A6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A6A7D" w:rsidRPr="005A6A7D" w:rsidTr="00BC038B">
        <w:tc>
          <w:tcPr>
            <w:tcW w:w="3960" w:type="dxa"/>
            <w:hideMark/>
          </w:tcPr>
          <w:p w:rsidR="005A6A7D" w:rsidRPr="005A6A7D" w:rsidRDefault="005A6A7D" w:rsidP="005A6A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72" w:type="dxa"/>
            <w:hideMark/>
          </w:tcPr>
          <w:p w:rsidR="005A6A7D" w:rsidRPr="005A6A7D" w:rsidRDefault="005A6A7D" w:rsidP="005A6A7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образования и молодежной политики администрации района;</w:t>
            </w:r>
          </w:p>
          <w:p w:rsidR="005A6A7D" w:rsidRPr="005A6A7D" w:rsidRDefault="005A6A7D" w:rsidP="005A6A7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физической культуре и спорту администрации района;</w:t>
            </w:r>
          </w:p>
          <w:p w:rsidR="005A6A7D" w:rsidRPr="005A6A7D" w:rsidRDefault="005A6A7D" w:rsidP="005A6A7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информатизации и сетевым ресурсам администрации района;</w:t>
            </w:r>
          </w:p>
          <w:p w:rsidR="005A6A7D" w:rsidRPr="005A6A7D" w:rsidRDefault="005A6A7D" w:rsidP="005A6A7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организации деятельности комиссии  по делам несовершеннолетних и защите их прав администрации района;</w:t>
            </w:r>
          </w:p>
          <w:p w:rsidR="005A6A7D" w:rsidRPr="005A6A7D" w:rsidRDefault="005A6A7D" w:rsidP="005A6A7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 потребительского рынка и защиты </w:t>
            </w:r>
            <w:proofErr w:type="gramStart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прав потребителей департамента экономики администрации</w:t>
            </w:r>
            <w:proofErr w:type="gramEnd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5A6A7D" w:rsidRPr="005A6A7D" w:rsidRDefault="005A6A7D" w:rsidP="005A6A7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пресс-служба администрации района;</w:t>
            </w:r>
          </w:p>
          <w:p w:rsidR="005A6A7D" w:rsidRPr="005A6A7D" w:rsidRDefault="005A6A7D" w:rsidP="005A6A7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администрации городских и сельских поселений района (по согласованию); </w:t>
            </w:r>
          </w:p>
          <w:p w:rsidR="005A6A7D" w:rsidRPr="005A6A7D" w:rsidRDefault="005A6A7D" w:rsidP="005A6A7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по застройке Нижневартовского района</w:t>
            </w:r>
          </w:p>
          <w:p w:rsidR="005A6A7D" w:rsidRPr="005A6A7D" w:rsidRDefault="005A6A7D" w:rsidP="005A6A7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A6A7D" w:rsidRPr="005A6A7D" w:rsidTr="00BC038B">
        <w:tc>
          <w:tcPr>
            <w:tcW w:w="3960" w:type="dxa"/>
            <w:hideMark/>
          </w:tcPr>
          <w:p w:rsidR="005A6A7D" w:rsidRPr="005A6A7D" w:rsidRDefault="005A6A7D" w:rsidP="005A6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 </w:t>
            </w:r>
            <w:proofErr w:type="gramStart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72" w:type="dxa"/>
            <w:hideMark/>
          </w:tcPr>
          <w:p w:rsidR="005A6A7D" w:rsidRPr="005A6A7D" w:rsidRDefault="005A6A7D" w:rsidP="005A6A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системы социальной профилактики правонарушений, повышение уровня правовой грамотности для формирования правосознания жителей Нижневартовского района</w:t>
            </w:r>
          </w:p>
          <w:p w:rsidR="005A6A7D" w:rsidRPr="005A6A7D" w:rsidRDefault="005A6A7D" w:rsidP="005A6A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A6A7D" w:rsidRPr="005A6A7D" w:rsidTr="00BC038B">
        <w:tc>
          <w:tcPr>
            <w:tcW w:w="3960" w:type="dxa"/>
            <w:hideMark/>
          </w:tcPr>
          <w:p w:rsidR="005A6A7D" w:rsidRPr="005A6A7D" w:rsidRDefault="005A6A7D" w:rsidP="005A6A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</w:t>
            </w:r>
            <w:proofErr w:type="gramStart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72" w:type="dxa"/>
            <w:hideMark/>
          </w:tcPr>
          <w:p w:rsidR="005A6A7D" w:rsidRPr="005A6A7D" w:rsidRDefault="005A6A7D" w:rsidP="005A6A7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и совершенствование условий для профилактики и обеспечения общественного порядка</w:t>
            </w:r>
          </w:p>
        </w:tc>
      </w:tr>
      <w:tr w:rsidR="005A6A7D" w:rsidRPr="005A6A7D" w:rsidTr="00BC038B">
        <w:tc>
          <w:tcPr>
            <w:tcW w:w="3960" w:type="dxa"/>
            <w:hideMark/>
          </w:tcPr>
          <w:p w:rsidR="005A6A7D" w:rsidRPr="005A6A7D" w:rsidRDefault="005A6A7D" w:rsidP="005A6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A6A7D" w:rsidRPr="005A6A7D" w:rsidRDefault="005A6A7D" w:rsidP="005A6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072" w:type="dxa"/>
            <w:hideMark/>
          </w:tcPr>
          <w:p w:rsidR="005A6A7D" w:rsidRPr="005A6A7D" w:rsidRDefault="005A6A7D" w:rsidP="005A6A7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</w:pPr>
          </w:p>
          <w:p w:rsidR="005A6A7D" w:rsidRPr="005A6A7D" w:rsidRDefault="005A6A7D" w:rsidP="005A6A7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нет</w:t>
            </w:r>
          </w:p>
        </w:tc>
      </w:tr>
      <w:tr w:rsidR="005A6A7D" w:rsidRPr="005A6A7D" w:rsidTr="00BC038B">
        <w:tc>
          <w:tcPr>
            <w:tcW w:w="3960" w:type="dxa"/>
            <w:hideMark/>
          </w:tcPr>
          <w:p w:rsidR="005A6A7D" w:rsidRPr="005A6A7D" w:rsidRDefault="005A6A7D" w:rsidP="005A6A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A6A7D" w:rsidRPr="005A6A7D" w:rsidRDefault="005A6A7D" w:rsidP="005A6A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072" w:type="dxa"/>
          </w:tcPr>
          <w:p w:rsidR="005A6A7D" w:rsidRPr="005A6A7D" w:rsidRDefault="005A6A7D" w:rsidP="005A6A7D">
            <w:pPr>
              <w:widowControl w:val="0"/>
              <w:tabs>
                <w:tab w:val="left" w:pos="-5627"/>
              </w:tabs>
              <w:autoSpaceDE w:val="0"/>
              <w:autoSpaceDN w:val="0"/>
              <w:adjustRightInd w:val="0"/>
              <w:spacing w:after="0" w:line="240" w:lineRule="auto"/>
              <w:ind w:left="4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A6A7D" w:rsidRPr="005A6A7D" w:rsidRDefault="005A6A7D" w:rsidP="005A6A7D">
            <w:pPr>
              <w:widowControl w:val="0"/>
              <w:tabs>
                <w:tab w:val="left" w:pos="-5627"/>
              </w:tabs>
              <w:autoSpaceDE w:val="0"/>
              <w:autoSpaceDN w:val="0"/>
              <w:adjustRightInd w:val="0"/>
              <w:spacing w:after="0" w:line="240" w:lineRule="auto"/>
              <w:ind w:left="4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общественных формирований в сфере охраны общественного порядка – </w:t>
            </w: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увеличение с 30 до 34 формирований;</w:t>
            </w:r>
          </w:p>
          <w:p w:rsidR="005A6A7D" w:rsidRPr="005A6A7D" w:rsidRDefault="005A6A7D" w:rsidP="005A6A7D">
            <w:pPr>
              <w:widowControl w:val="0"/>
              <w:tabs>
                <w:tab w:val="left" w:pos="-5627"/>
              </w:tabs>
              <w:autoSpaceDE w:val="0"/>
              <w:autoSpaceDN w:val="0"/>
              <w:adjustRightInd w:val="0"/>
              <w:spacing w:after="0" w:line="240" w:lineRule="auto"/>
              <w:ind w:left="4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участников общественных формирований – увеличение с 242 до 302 человек;</w:t>
            </w:r>
          </w:p>
          <w:p w:rsidR="005A6A7D" w:rsidRPr="005A6A7D" w:rsidRDefault="005A6A7D" w:rsidP="005A6A7D">
            <w:pPr>
              <w:widowControl w:val="0"/>
              <w:tabs>
                <w:tab w:val="left" w:pos="-5627"/>
              </w:tabs>
              <w:autoSpaceDE w:val="0"/>
              <w:autoSpaceDN w:val="0"/>
              <w:adjustRightInd w:val="0"/>
              <w:spacing w:after="0" w:line="240" w:lineRule="auto"/>
              <w:ind w:left="4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профилактических мероприятий, проведенных общественными формированиями, – увеличение с 410 до 612 мероприятий;</w:t>
            </w:r>
          </w:p>
          <w:p w:rsidR="005A6A7D" w:rsidRPr="005A6A7D" w:rsidRDefault="005A6A7D" w:rsidP="005A6A7D">
            <w:pPr>
              <w:widowControl w:val="0"/>
              <w:tabs>
                <w:tab w:val="left" w:pos="-5627"/>
              </w:tabs>
              <w:autoSpaceDE w:val="0"/>
              <w:autoSpaceDN w:val="0"/>
              <w:adjustRightInd w:val="0"/>
              <w:spacing w:after="0" w:line="240" w:lineRule="auto"/>
              <w:ind w:left="4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проведенных профилактических мероприятий для различных категорий населения района – увеличение с 27 до 54 мероприятий;</w:t>
            </w:r>
          </w:p>
          <w:p w:rsidR="005A6A7D" w:rsidRPr="005A6A7D" w:rsidRDefault="005A6A7D" w:rsidP="005A6A7D">
            <w:pPr>
              <w:widowControl w:val="0"/>
              <w:tabs>
                <w:tab w:val="left" w:pos="-5627"/>
              </w:tabs>
              <w:autoSpaceDE w:val="0"/>
              <w:autoSpaceDN w:val="0"/>
              <w:adjustRightInd w:val="0"/>
              <w:spacing w:after="0" w:line="240" w:lineRule="auto"/>
              <w:ind w:left="4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жителей района, принявших участие в профилактических мероприятиях, – увеличение с 3 821 до 5 782 человек;</w:t>
            </w:r>
          </w:p>
          <w:p w:rsidR="005A6A7D" w:rsidRPr="005A6A7D" w:rsidRDefault="005A6A7D" w:rsidP="005A6A7D">
            <w:pPr>
              <w:widowControl w:val="0"/>
              <w:tabs>
                <w:tab w:val="left" w:pos="-5627"/>
              </w:tabs>
              <w:autoSpaceDE w:val="0"/>
              <w:autoSpaceDN w:val="0"/>
              <w:adjustRightInd w:val="0"/>
              <w:spacing w:after="0" w:line="240" w:lineRule="auto"/>
              <w:ind w:left="4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участковых пунктов полиции в сельских населенных пунктах района −                  4 пункта;</w:t>
            </w:r>
          </w:p>
          <w:p w:rsidR="005A6A7D" w:rsidRPr="005A6A7D" w:rsidRDefault="005A6A7D" w:rsidP="005A6A7D">
            <w:pPr>
              <w:widowControl w:val="0"/>
              <w:tabs>
                <w:tab w:val="left" w:pos="-5627"/>
              </w:tabs>
              <w:autoSpaceDE w:val="0"/>
              <w:autoSpaceDN w:val="0"/>
              <w:adjustRightInd w:val="0"/>
              <w:spacing w:after="0" w:line="240" w:lineRule="auto"/>
              <w:ind w:left="4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выявленных с участием общественности правонарушений, в общем количестве правонарушений – увеличение до 3 процентов;</w:t>
            </w:r>
          </w:p>
          <w:p w:rsidR="005A6A7D" w:rsidRPr="005A6A7D" w:rsidRDefault="005A6A7D" w:rsidP="005A6A7D">
            <w:pPr>
              <w:widowControl w:val="0"/>
              <w:tabs>
                <w:tab w:val="left" w:pos="-5627"/>
                <w:tab w:val="left" w:pos="1080"/>
              </w:tabs>
              <w:spacing w:after="0" w:line="240" w:lineRule="auto"/>
              <w:ind w:left="4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административных правонарушений, предусмотренных статьями 12.9, 12.12, 12.19 </w:t>
            </w:r>
            <w:proofErr w:type="spellStart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КоАП</w:t>
            </w:r>
            <w:proofErr w:type="spellEnd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РФ, выявленных с помощью технических средств </w:t>
            </w:r>
            <w:proofErr w:type="spellStart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фотовидеофиксации</w:t>
            </w:r>
            <w:proofErr w:type="spellEnd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, в общем количестве таких правонарушений – увеличение до 44,1%.</w:t>
            </w:r>
          </w:p>
          <w:p w:rsidR="005A6A7D" w:rsidRPr="005A6A7D" w:rsidRDefault="005A6A7D" w:rsidP="005A6A7D">
            <w:pPr>
              <w:widowControl w:val="0"/>
              <w:tabs>
                <w:tab w:val="left" w:pos="-8320"/>
              </w:tabs>
              <w:spacing w:after="0" w:line="240" w:lineRule="auto"/>
              <w:ind w:left="4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доля населения района, вовлеченного в общественные формирования в сфере общественного порядка, – увеличение с 0,6 процентов до 1 процента;</w:t>
            </w:r>
          </w:p>
          <w:p w:rsidR="005A6A7D" w:rsidRPr="005A6A7D" w:rsidRDefault="005A6A7D" w:rsidP="005A6A7D">
            <w:pPr>
              <w:widowControl w:val="0"/>
              <w:tabs>
                <w:tab w:val="left" w:pos="-8320"/>
              </w:tabs>
              <w:spacing w:after="0" w:line="240" w:lineRule="auto"/>
              <w:ind w:left="4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доля населения района, охваченного профилактическими мероприятиями, – увеличение с 10,6 процентов до 15,5 процента;</w:t>
            </w:r>
          </w:p>
          <w:p w:rsidR="005A6A7D" w:rsidRPr="005A6A7D" w:rsidRDefault="005A6A7D" w:rsidP="005A6A7D">
            <w:pPr>
              <w:widowControl w:val="0"/>
              <w:tabs>
                <w:tab w:val="left" w:pos="-8320"/>
              </w:tabs>
              <w:spacing w:after="0" w:line="240" w:lineRule="auto"/>
              <w:ind w:left="4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доля уличных преступлений в числе зарегистрированных </w:t>
            </w:r>
            <w:proofErr w:type="spellStart"/>
            <w:r w:rsidRPr="005A6A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общеуголовных</w:t>
            </w:r>
            <w:proofErr w:type="spellEnd"/>
            <w:r w:rsidRPr="005A6A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преступлений снижение до 4,6 процентов.</w:t>
            </w:r>
          </w:p>
          <w:p w:rsidR="005A6A7D" w:rsidRPr="005A6A7D" w:rsidRDefault="005A6A7D" w:rsidP="005A6A7D">
            <w:pPr>
              <w:widowControl w:val="0"/>
              <w:tabs>
                <w:tab w:val="left" w:pos="-5627"/>
                <w:tab w:val="left" w:pos="1080"/>
              </w:tabs>
              <w:spacing w:after="0" w:line="240" w:lineRule="auto"/>
              <w:ind w:left="4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A6A7D" w:rsidRPr="005A6A7D" w:rsidTr="00BC038B">
        <w:tc>
          <w:tcPr>
            <w:tcW w:w="3960" w:type="dxa"/>
          </w:tcPr>
          <w:p w:rsidR="005A6A7D" w:rsidRPr="005A6A7D" w:rsidRDefault="005A6A7D" w:rsidP="005A6A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  <w:p w:rsidR="005A6A7D" w:rsidRPr="005A6A7D" w:rsidRDefault="005A6A7D" w:rsidP="005A6A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2" w:type="dxa"/>
            <w:hideMark/>
          </w:tcPr>
          <w:p w:rsidR="005A6A7D" w:rsidRPr="005A6A7D" w:rsidRDefault="005A6A7D" w:rsidP="005A6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2018–2025 годы и на период до 2030 года</w:t>
            </w:r>
          </w:p>
        </w:tc>
      </w:tr>
      <w:tr w:rsidR="005A6A7D" w:rsidRPr="005A6A7D" w:rsidTr="00BC038B">
        <w:tc>
          <w:tcPr>
            <w:tcW w:w="3960" w:type="dxa"/>
            <w:hideMark/>
          </w:tcPr>
          <w:p w:rsidR="005A6A7D" w:rsidRPr="005A6A7D" w:rsidRDefault="005A6A7D" w:rsidP="005A6A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proofErr w:type="gramStart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72" w:type="dxa"/>
          </w:tcPr>
          <w:p w:rsidR="005A6A7D" w:rsidRPr="005A6A7D" w:rsidRDefault="005A6A7D" w:rsidP="005A6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финансирования мероприятий </w:t>
            </w:r>
            <w:proofErr w:type="gramStart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 составляет3 143,21 тыс. рублей, в том числе: </w:t>
            </w:r>
          </w:p>
          <w:p w:rsidR="005A6A7D" w:rsidRPr="005A6A7D" w:rsidRDefault="005A6A7D" w:rsidP="005A6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счет средств бюджета автономного округа – </w:t>
            </w:r>
            <w:r w:rsidRPr="005A6A7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2 418,7 тыс. рублей, бюджетов поселений – 724,51 тыс. рублей</w:t>
            </w:r>
          </w:p>
          <w:p w:rsidR="005A6A7D" w:rsidRPr="005A6A7D" w:rsidRDefault="005A6A7D" w:rsidP="005A6A7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F4E33" w:rsidRPr="005A6A7D" w:rsidRDefault="00FF4E33" w:rsidP="005A6A7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F4E33" w:rsidRPr="005A6A7D" w:rsidSect="006C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FF4E33"/>
    <w:rsid w:val="002211EC"/>
    <w:rsid w:val="002C7D4E"/>
    <w:rsid w:val="002D0BA7"/>
    <w:rsid w:val="003774AF"/>
    <w:rsid w:val="005A6A7D"/>
    <w:rsid w:val="008955B9"/>
    <w:rsid w:val="00AC0874"/>
    <w:rsid w:val="00BA59E9"/>
    <w:rsid w:val="00F84CF6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2</cp:revision>
  <cp:lastPrinted>2017-08-13T12:35:00Z</cp:lastPrinted>
  <dcterms:created xsi:type="dcterms:W3CDTF">2017-10-30T12:11:00Z</dcterms:created>
  <dcterms:modified xsi:type="dcterms:W3CDTF">2017-10-30T12:11:00Z</dcterms:modified>
</cp:coreProperties>
</file>